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813" w14:textId="77777777" w:rsidR="009C0D4C" w:rsidRDefault="009C0D4C" w:rsidP="007A3594">
      <w:pPr>
        <w:spacing w:after="0" w:line="240" w:lineRule="auto"/>
        <w:jc w:val="center"/>
        <w:rPr>
          <w:rFonts w:ascii="Arial" w:hAnsi="Arial" w:cs="Arial"/>
          <w:b/>
          <w:sz w:val="32"/>
          <w:szCs w:val="32"/>
          <w:lang w:val="es-ES"/>
        </w:rPr>
      </w:pPr>
    </w:p>
    <w:p w14:paraId="66DD0B6A" w14:textId="526AEB9D" w:rsidR="007A3594" w:rsidRPr="007A3594" w:rsidRDefault="007A3594" w:rsidP="007A3594">
      <w:pPr>
        <w:spacing w:after="0" w:line="240" w:lineRule="auto"/>
        <w:jc w:val="center"/>
        <w:rPr>
          <w:rFonts w:ascii="Arial" w:hAnsi="Arial" w:cs="Arial"/>
          <w:b/>
          <w:sz w:val="32"/>
          <w:szCs w:val="32"/>
          <w:lang w:val="es-ES"/>
        </w:rPr>
      </w:pPr>
      <w:r w:rsidRPr="007A3594">
        <w:rPr>
          <w:rFonts w:ascii="Arial" w:hAnsi="Arial" w:cs="Arial"/>
          <w:b/>
          <w:sz w:val="32"/>
          <w:szCs w:val="32"/>
          <w:lang w:val="es-ES"/>
        </w:rPr>
        <w:t>RECTOR, DOCENTES Y ALUMNOS DE LA UNIA</w:t>
      </w:r>
    </w:p>
    <w:p w14:paraId="490BC636" w14:textId="77777777" w:rsidR="007A3594" w:rsidRPr="007A3594" w:rsidRDefault="007A3594" w:rsidP="007A3594">
      <w:pPr>
        <w:spacing w:after="0" w:line="240" w:lineRule="auto"/>
        <w:jc w:val="center"/>
        <w:rPr>
          <w:rFonts w:ascii="Arial" w:hAnsi="Arial" w:cs="Arial"/>
          <w:b/>
          <w:sz w:val="32"/>
          <w:szCs w:val="32"/>
          <w:lang w:val="es-ES"/>
        </w:rPr>
      </w:pPr>
      <w:r w:rsidRPr="007A3594">
        <w:rPr>
          <w:rFonts w:ascii="Arial" w:hAnsi="Arial" w:cs="Arial"/>
          <w:b/>
          <w:sz w:val="32"/>
          <w:szCs w:val="32"/>
          <w:lang w:val="es-ES"/>
        </w:rPr>
        <w:t>REALIZARON PASANTIA EN OCHO SUR</w:t>
      </w:r>
    </w:p>
    <w:p w14:paraId="62E727B3" w14:textId="77777777" w:rsidR="00F94D0C" w:rsidRPr="00EF21F7" w:rsidRDefault="00F94D0C" w:rsidP="00EF21F7">
      <w:pPr>
        <w:jc w:val="center"/>
        <w:rPr>
          <w:rFonts w:ascii="Montserrat" w:hAnsi="Montserrat"/>
          <w:b/>
          <w:bCs/>
          <w:sz w:val="32"/>
          <w:szCs w:val="32"/>
          <w:lang w:val="es-ES"/>
        </w:rPr>
      </w:pPr>
    </w:p>
    <w:p w14:paraId="5A2B83C4" w14:textId="77777777" w:rsidR="009C0D4C" w:rsidRDefault="009C0D4C" w:rsidP="009C0D4C">
      <w:pPr>
        <w:spacing w:after="0" w:line="240" w:lineRule="auto"/>
        <w:jc w:val="both"/>
        <w:rPr>
          <w:rFonts w:ascii="Montserrat" w:hAnsi="Montserrat" w:cs="Arial"/>
          <w:sz w:val="24"/>
          <w:szCs w:val="24"/>
          <w:lang w:val="es-ES"/>
        </w:rPr>
      </w:pPr>
    </w:p>
    <w:p w14:paraId="2AE695FE" w14:textId="167D261A" w:rsidR="009C0D4C" w:rsidRPr="009C0D4C" w:rsidRDefault="009C0D4C" w:rsidP="009C0D4C">
      <w:pPr>
        <w:spacing w:after="0" w:line="240" w:lineRule="auto"/>
        <w:jc w:val="both"/>
        <w:rPr>
          <w:rFonts w:ascii="Montserrat" w:hAnsi="Montserrat" w:cs="Arial"/>
          <w:sz w:val="24"/>
          <w:szCs w:val="24"/>
          <w:lang w:val="es-ES"/>
        </w:rPr>
      </w:pPr>
      <w:r w:rsidRPr="009C0D4C">
        <w:rPr>
          <w:rFonts w:ascii="Montserrat" w:hAnsi="Montserrat" w:cs="Arial"/>
          <w:sz w:val="24"/>
          <w:szCs w:val="24"/>
          <w:lang w:val="es-ES"/>
        </w:rPr>
        <w:t>En el marco de su Programa Pasantías y colaboración con la Academia en 2025, el grupo empresarial Ocho Sur dedicado a la producción sostenible de palma aceitera en Ucayali, recibió la visita de una comitiva de la Universidad Nacional Intercultural de la Amazonía (UNIA), como parte de sus operaciones agrícolas e industriales en Ucayali.</w:t>
      </w:r>
    </w:p>
    <w:p w14:paraId="6B150A5C" w14:textId="77777777" w:rsidR="009C0D4C" w:rsidRPr="009C0D4C" w:rsidRDefault="009C0D4C" w:rsidP="009C0D4C">
      <w:pPr>
        <w:spacing w:after="0" w:line="240" w:lineRule="auto"/>
        <w:jc w:val="both"/>
        <w:rPr>
          <w:rFonts w:ascii="Montserrat" w:hAnsi="Montserrat" w:cs="Arial"/>
          <w:sz w:val="24"/>
          <w:szCs w:val="24"/>
          <w:lang w:val="es-ES"/>
        </w:rPr>
      </w:pPr>
    </w:p>
    <w:p w14:paraId="213B6A81" w14:textId="77777777" w:rsidR="009C0D4C" w:rsidRPr="009C0D4C" w:rsidRDefault="009C0D4C" w:rsidP="009C0D4C">
      <w:pPr>
        <w:spacing w:after="0" w:line="240" w:lineRule="auto"/>
        <w:jc w:val="both"/>
        <w:rPr>
          <w:rFonts w:ascii="Montserrat" w:hAnsi="Montserrat" w:cs="Arial"/>
          <w:sz w:val="24"/>
          <w:szCs w:val="24"/>
          <w:lang w:val="es-ES"/>
        </w:rPr>
      </w:pPr>
      <w:r w:rsidRPr="009C0D4C">
        <w:rPr>
          <w:rFonts w:ascii="Montserrat" w:hAnsi="Montserrat" w:cs="Arial"/>
          <w:sz w:val="24"/>
          <w:szCs w:val="24"/>
          <w:lang w:val="es-ES"/>
        </w:rPr>
        <w:t>La delegación estuvo presidida por el Dr. Juan López Ruíz, Rector de la UNIA, e integrada por docentes investigadores y estudiantes de las carreras de Ingeniería Agroforestal Acuícola e Ingeniería Agroindustrial de esa casa superior de estudios, considerada como la primera Universidad Intercultural del Perú.</w:t>
      </w:r>
    </w:p>
    <w:p w14:paraId="7F718CBC" w14:textId="77777777" w:rsidR="009C0D4C" w:rsidRPr="009C0D4C" w:rsidRDefault="009C0D4C" w:rsidP="009C0D4C">
      <w:pPr>
        <w:spacing w:after="0" w:line="240" w:lineRule="auto"/>
        <w:jc w:val="both"/>
        <w:rPr>
          <w:rFonts w:ascii="Montserrat" w:hAnsi="Montserrat" w:cs="Arial"/>
          <w:sz w:val="24"/>
          <w:szCs w:val="24"/>
          <w:lang w:val="es-ES"/>
        </w:rPr>
      </w:pPr>
    </w:p>
    <w:p w14:paraId="4230F924" w14:textId="77777777" w:rsidR="009C0D4C" w:rsidRPr="009C0D4C" w:rsidRDefault="009C0D4C" w:rsidP="009C0D4C">
      <w:pPr>
        <w:spacing w:after="0" w:line="240" w:lineRule="auto"/>
        <w:jc w:val="both"/>
        <w:rPr>
          <w:rFonts w:ascii="Montserrat" w:hAnsi="Montserrat" w:cs="Arial"/>
          <w:sz w:val="24"/>
          <w:szCs w:val="24"/>
          <w:lang w:val="es-ES"/>
        </w:rPr>
      </w:pPr>
      <w:r w:rsidRPr="009C0D4C">
        <w:rPr>
          <w:rFonts w:ascii="Montserrat" w:hAnsi="Montserrat" w:cs="Arial"/>
          <w:sz w:val="24"/>
          <w:szCs w:val="24"/>
          <w:lang w:val="es-ES"/>
        </w:rPr>
        <w:t xml:space="preserve">Por su parte, la comisión de recepción de la </w:t>
      </w:r>
      <w:proofErr w:type="spellStart"/>
      <w:r w:rsidRPr="009C0D4C">
        <w:rPr>
          <w:rFonts w:ascii="Montserrat" w:hAnsi="Montserrat" w:cs="Arial"/>
          <w:sz w:val="24"/>
          <w:szCs w:val="24"/>
          <w:lang w:val="es-ES"/>
        </w:rPr>
        <w:t>palmicultora</w:t>
      </w:r>
      <w:proofErr w:type="spellEnd"/>
      <w:r w:rsidRPr="009C0D4C">
        <w:rPr>
          <w:rFonts w:ascii="Montserrat" w:hAnsi="Montserrat" w:cs="Arial"/>
          <w:sz w:val="24"/>
          <w:szCs w:val="24"/>
          <w:lang w:val="es-ES"/>
        </w:rPr>
        <w:t xml:space="preserve"> estuvo integrada por Ulises Saldaña, Gerente de Relaciones Comunitarias; Alexander Rosales, Gerente Agrícola; e Iván Tello, Gerente de la Planta Procesadora de Palma Aceitera, quienes dieron a conocer las técnicas sostenibles de producción que lidera Ocho Sur en la región.</w:t>
      </w:r>
    </w:p>
    <w:p w14:paraId="6BD2A2D5" w14:textId="77777777" w:rsidR="009C0D4C" w:rsidRPr="009C0D4C" w:rsidRDefault="009C0D4C" w:rsidP="009C0D4C">
      <w:pPr>
        <w:spacing w:after="0" w:line="240" w:lineRule="auto"/>
        <w:jc w:val="both"/>
        <w:rPr>
          <w:rFonts w:ascii="Montserrat" w:hAnsi="Montserrat" w:cs="Arial"/>
          <w:sz w:val="24"/>
          <w:szCs w:val="24"/>
          <w:lang w:val="es-ES"/>
        </w:rPr>
      </w:pPr>
    </w:p>
    <w:p w14:paraId="0ABDAD88" w14:textId="77777777" w:rsidR="009C0D4C" w:rsidRPr="009C0D4C" w:rsidRDefault="009C0D4C" w:rsidP="009C0D4C">
      <w:pPr>
        <w:spacing w:after="0" w:line="240" w:lineRule="auto"/>
        <w:jc w:val="both"/>
        <w:rPr>
          <w:rFonts w:ascii="Montserrat" w:hAnsi="Montserrat" w:cs="Arial"/>
          <w:sz w:val="24"/>
          <w:szCs w:val="24"/>
          <w:lang w:val="es-ES"/>
        </w:rPr>
      </w:pPr>
      <w:r w:rsidRPr="009C0D4C">
        <w:rPr>
          <w:rFonts w:ascii="Montserrat" w:hAnsi="Montserrat" w:cs="Arial"/>
          <w:sz w:val="24"/>
          <w:szCs w:val="24"/>
          <w:lang w:val="es-ES"/>
        </w:rPr>
        <w:t>Durante el recorrido, el Rector de la universidad intercultural anunció que se suscribirá próximamente un importante convenio marco entre la UNIA y el Grupo Ocho Sur, que beneficiará a los estudiantes de Ingeniería, al facilitarles oportunidades de capacitación, prácticas profesionales, elaboración de tesis y pasantías, fortaleciendo así su preparación académica con experiencias en campo.</w:t>
      </w:r>
    </w:p>
    <w:p w14:paraId="29B70077" w14:textId="77777777" w:rsidR="009C0D4C" w:rsidRPr="009C0D4C" w:rsidRDefault="009C0D4C" w:rsidP="009C0D4C">
      <w:pPr>
        <w:spacing w:after="0" w:line="240" w:lineRule="auto"/>
        <w:jc w:val="both"/>
        <w:rPr>
          <w:rFonts w:ascii="Montserrat" w:hAnsi="Montserrat" w:cs="Arial"/>
          <w:sz w:val="24"/>
          <w:szCs w:val="24"/>
          <w:lang w:val="es-ES"/>
        </w:rPr>
      </w:pPr>
    </w:p>
    <w:p w14:paraId="6C99A8B3" w14:textId="77777777" w:rsidR="009C0D4C" w:rsidRPr="009C0D4C" w:rsidRDefault="009C0D4C" w:rsidP="009C0D4C">
      <w:pPr>
        <w:spacing w:after="0" w:line="240" w:lineRule="auto"/>
        <w:jc w:val="both"/>
        <w:rPr>
          <w:rFonts w:ascii="Montserrat" w:hAnsi="Montserrat" w:cs="Arial"/>
          <w:sz w:val="24"/>
          <w:szCs w:val="24"/>
          <w:lang w:val="es-ES"/>
        </w:rPr>
      </w:pPr>
      <w:r w:rsidRPr="009C0D4C">
        <w:rPr>
          <w:rFonts w:ascii="Montserrat" w:hAnsi="Montserrat" w:cs="Arial"/>
          <w:sz w:val="24"/>
          <w:szCs w:val="24"/>
          <w:lang w:val="es-ES"/>
        </w:rPr>
        <w:t>Asimismo, el Dr. López Ruíz destacó el compromiso de responsabilidad social que mantiene el grupo palmicultor con las comunidades, centros poblados y caseríos vecinos; resaltando también su política empresarial orientada a la protección del medio ambiente y la promoción de un desarrollo económico inclusivo en la Amazonía Peruana.</w:t>
      </w:r>
    </w:p>
    <w:p w14:paraId="5DE9C234" w14:textId="77777777" w:rsidR="009C0D4C" w:rsidRPr="009C0D4C" w:rsidRDefault="009C0D4C" w:rsidP="009C0D4C">
      <w:pPr>
        <w:spacing w:after="0" w:line="240" w:lineRule="auto"/>
        <w:jc w:val="both"/>
        <w:rPr>
          <w:rFonts w:ascii="Montserrat" w:hAnsi="Montserrat" w:cs="Arial"/>
          <w:sz w:val="24"/>
          <w:szCs w:val="24"/>
          <w:lang w:val="es-ES"/>
        </w:rPr>
      </w:pPr>
    </w:p>
    <w:p w14:paraId="6BCC235F" w14:textId="77777777" w:rsidR="009C0D4C" w:rsidRPr="009C0D4C" w:rsidRDefault="009C0D4C" w:rsidP="009C0D4C">
      <w:pPr>
        <w:spacing w:after="0" w:line="240" w:lineRule="auto"/>
        <w:jc w:val="both"/>
        <w:rPr>
          <w:rFonts w:ascii="Montserrat" w:hAnsi="Montserrat" w:cs="Arial"/>
          <w:sz w:val="24"/>
          <w:szCs w:val="24"/>
          <w:lang w:val="es-ES"/>
        </w:rPr>
      </w:pPr>
      <w:r w:rsidRPr="009C0D4C">
        <w:rPr>
          <w:rFonts w:ascii="Montserrat" w:hAnsi="Montserrat" w:cs="Arial"/>
          <w:sz w:val="24"/>
          <w:szCs w:val="24"/>
          <w:lang w:val="es-ES"/>
        </w:rPr>
        <w:t>Tras concluir la pasantía, el gerente de Relaciones Comunitarias resaltó la importante visita de la comitiva universitaria, precisando que ésta responde al Programa Pasantías con la Academia que impulsa la empresa, con el objetivo de que entidades educativas y otros actores locales conozcan su modelo de producción sostenible.</w:t>
      </w:r>
    </w:p>
    <w:p w14:paraId="1175F597" w14:textId="77777777" w:rsidR="009C0D4C" w:rsidRDefault="009C0D4C" w:rsidP="009C0D4C">
      <w:pPr>
        <w:spacing w:after="0" w:line="240" w:lineRule="auto"/>
        <w:jc w:val="both"/>
        <w:rPr>
          <w:rFonts w:ascii="Montserrat" w:hAnsi="Montserrat" w:cs="Arial"/>
          <w:sz w:val="24"/>
          <w:szCs w:val="24"/>
          <w:lang w:val="es-ES"/>
        </w:rPr>
      </w:pPr>
    </w:p>
    <w:p w14:paraId="310A8B0F" w14:textId="77777777" w:rsidR="009C0D4C" w:rsidRDefault="009C0D4C" w:rsidP="009C0D4C">
      <w:pPr>
        <w:spacing w:after="0" w:line="240" w:lineRule="auto"/>
        <w:jc w:val="both"/>
        <w:rPr>
          <w:rFonts w:ascii="Montserrat" w:hAnsi="Montserrat" w:cs="Arial"/>
          <w:sz w:val="24"/>
          <w:szCs w:val="24"/>
          <w:lang w:val="es-ES"/>
        </w:rPr>
      </w:pPr>
    </w:p>
    <w:p w14:paraId="2CB73A7A" w14:textId="77777777" w:rsidR="009C0D4C" w:rsidRDefault="009C0D4C" w:rsidP="009C0D4C">
      <w:pPr>
        <w:spacing w:after="0" w:line="240" w:lineRule="auto"/>
        <w:jc w:val="both"/>
        <w:rPr>
          <w:rFonts w:ascii="Montserrat" w:hAnsi="Montserrat" w:cs="Arial"/>
          <w:sz w:val="24"/>
          <w:szCs w:val="24"/>
          <w:lang w:val="es-ES"/>
        </w:rPr>
      </w:pPr>
    </w:p>
    <w:p w14:paraId="3BC69E72" w14:textId="77777777" w:rsidR="009C0D4C" w:rsidRDefault="009C0D4C" w:rsidP="009C0D4C">
      <w:pPr>
        <w:spacing w:after="0" w:line="240" w:lineRule="auto"/>
        <w:jc w:val="both"/>
        <w:rPr>
          <w:rFonts w:ascii="Montserrat" w:hAnsi="Montserrat" w:cs="Arial"/>
          <w:sz w:val="24"/>
          <w:szCs w:val="24"/>
          <w:lang w:val="es-ES"/>
        </w:rPr>
      </w:pPr>
    </w:p>
    <w:p w14:paraId="5B3EE251" w14:textId="77777777" w:rsidR="009C0D4C" w:rsidRPr="009C0D4C" w:rsidRDefault="009C0D4C" w:rsidP="009C0D4C">
      <w:pPr>
        <w:spacing w:after="0" w:line="240" w:lineRule="auto"/>
        <w:jc w:val="both"/>
        <w:rPr>
          <w:rFonts w:ascii="Montserrat" w:hAnsi="Montserrat" w:cs="Arial"/>
          <w:sz w:val="24"/>
          <w:szCs w:val="24"/>
          <w:lang w:val="es-ES"/>
        </w:rPr>
      </w:pPr>
    </w:p>
    <w:p w14:paraId="755B61EB" w14:textId="77777777" w:rsidR="009C0D4C" w:rsidRPr="009C0D4C" w:rsidRDefault="009C0D4C" w:rsidP="009C0D4C">
      <w:pPr>
        <w:spacing w:after="0" w:line="240" w:lineRule="auto"/>
        <w:jc w:val="both"/>
        <w:rPr>
          <w:rFonts w:ascii="Montserrat" w:hAnsi="Montserrat" w:cs="Arial"/>
          <w:sz w:val="24"/>
          <w:szCs w:val="24"/>
          <w:lang w:val="es-ES"/>
        </w:rPr>
      </w:pPr>
      <w:r w:rsidRPr="009C0D4C">
        <w:rPr>
          <w:rFonts w:ascii="Montserrat" w:hAnsi="Montserrat" w:cs="Arial"/>
          <w:sz w:val="24"/>
          <w:szCs w:val="24"/>
          <w:lang w:val="es-ES"/>
        </w:rPr>
        <w:t xml:space="preserve">“Queremos mostrar en Ucayali cómo manejamos los recursos ambientales, la economía circular aplicada en nuestros procesos y nuestro impacto en el desarrollo económico de la región”, señaló finalmente Ulises Saldaña, a la vez que adelantó que ya existe un borrador del convenio con la UNIA y que su firma se concretará en los próximos días. </w:t>
      </w:r>
    </w:p>
    <w:p w14:paraId="50600070" w14:textId="77777777" w:rsidR="00335063" w:rsidRPr="00335063" w:rsidRDefault="00335063" w:rsidP="007E1B64">
      <w:pPr>
        <w:jc w:val="both"/>
        <w:rPr>
          <w:rFonts w:ascii="Montserrat" w:hAnsi="Montserrat"/>
          <w:lang w:val="es-ES"/>
        </w:rPr>
      </w:pPr>
    </w:p>
    <w:p w14:paraId="2D23F707" w14:textId="2B80A0B9" w:rsidR="00F94D0C" w:rsidRPr="00F94D0C" w:rsidRDefault="00F94D0C" w:rsidP="00F94D0C">
      <w:pPr>
        <w:jc w:val="right"/>
        <w:rPr>
          <w:rFonts w:ascii="Montserrat" w:hAnsi="Montserrat"/>
          <w:lang w:val="es-ES"/>
        </w:rPr>
      </w:pPr>
      <w:r w:rsidRPr="00F94D0C">
        <w:rPr>
          <w:rFonts w:ascii="Montserrat" w:hAnsi="Montserrat"/>
          <w:lang w:val="es-ES"/>
        </w:rPr>
        <w:t xml:space="preserve">Pucallpa, </w:t>
      </w:r>
      <w:r w:rsidR="00170E2F">
        <w:rPr>
          <w:rFonts w:ascii="Montserrat" w:hAnsi="Montserrat"/>
          <w:lang w:val="es-ES"/>
        </w:rPr>
        <w:t>02</w:t>
      </w:r>
      <w:r w:rsidRPr="00F94D0C">
        <w:rPr>
          <w:rFonts w:ascii="Montserrat" w:hAnsi="Montserrat"/>
          <w:lang w:val="es-ES"/>
        </w:rPr>
        <w:t xml:space="preserve"> de </w:t>
      </w:r>
      <w:r w:rsidR="00170E2F">
        <w:rPr>
          <w:rFonts w:ascii="Montserrat" w:hAnsi="Montserrat"/>
          <w:lang w:val="es-ES"/>
        </w:rPr>
        <w:t>febrero</w:t>
      </w:r>
      <w:r w:rsidRPr="00F94D0C">
        <w:rPr>
          <w:rFonts w:ascii="Montserrat" w:hAnsi="Montserrat"/>
          <w:lang w:val="es-ES"/>
        </w:rPr>
        <w:t xml:space="preserve"> de 2025</w:t>
      </w:r>
    </w:p>
    <w:p w14:paraId="0A92A8D3" w14:textId="448B4006" w:rsidR="007E1B64" w:rsidRDefault="007E1B64" w:rsidP="007E1B64">
      <w:pPr>
        <w:jc w:val="right"/>
        <w:rPr>
          <w:rFonts w:ascii="Montserrat" w:hAnsi="Montserrat"/>
        </w:rPr>
      </w:pPr>
    </w:p>
    <w:p w14:paraId="335E2033" w14:textId="536A1263" w:rsidR="00EA0EC4" w:rsidRPr="00EA0EC4" w:rsidRDefault="00EA0EC4" w:rsidP="00EA0EC4">
      <w:pPr>
        <w:rPr>
          <w:rFonts w:ascii="Montserrat" w:hAnsi="Montserrat"/>
        </w:rPr>
      </w:pPr>
      <w:r w:rsidRPr="00EA0EC4">
        <w:rPr>
          <w:rFonts w:ascii="Montserrat" w:hAnsi="Montserrat"/>
        </w:rPr>
        <w:t>Oficina de Prensa</w:t>
      </w:r>
      <w:r w:rsidRPr="00EA0EC4">
        <w:rPr>
          <w:rFonts w:ascii="Montserrat" w:hAnsi="Montserrat"/>
        </w:rPr>
        <w:br/>
        <w:t>Ocho Sur</w:t>
      </w:r>
    </w:p>
    <w:p w14:paraId="1F4EC98E" w14:textId="77777777" w:rsidR="00DD17E5" w:rsidRPr="00EA0EC4" w:rsidRDefault="00DD17E5" w:rsidP="00724FC9">
      <w:pPr>
        <w:jc w:val="both"/>
        <w:rPr>
          <w:rFonts w:ascii="Montserrat" w:hAnsi="Montserrat"/>
        </w:rPr>
      </w:pPr>
    </w:p>
    <w:sectPr w:rsidR="00DD17E5" w:rsidRPr="00EA0EC4" w:rsidSect="00712BFD">
      <w:headerReference w:type="default" r:id="rId6"/>
      <w:footerReference w:type="default" r:id="rId7"/>
      <w:pgSz w:w="11906" w:h="16838"/>
      <w:pgMar w:top="3402" w:right="849" w:bottom="851" w:left="993"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3A3E" w14:textId="77777777" w:rsidR="003D456D" w:rsidRDefault="003D456D" w:rsidP="007C3ECC">
      <w:pPr>
        <w:spacing w:after="0" w:line="240" w:lineRule="auto"/>
      </w:pPr>
      <w:r>
        <w:separator/>
      </w:r>
    </w:p>
  </w:endnote>
  <w:endnote w:type="continuationSeparator" w:id="0">
    <w:p w14:paraId="6EEAE110" w14:textId="77777777" w:rsidR="003D456D" w:rsidRDefault="003D456D" w:rsidP="007C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2434" w14:textId="77777777" w:rsidR="00C256D2" w:rsidRPr="00C256D2" w:rsidRDefault="00C256D2" w:rsidP="00C256D2">
    <w:pPr>
      <w:pStyle w:val="Piedepgina"/>
      <w:jc w:val="center"/>
      <w:rPr>
        <w:color w:val="FFFFFF" w:themeColor="background1"/>
      </w:rPr>
    </w:pPr>
    <w:r w:rsidRPr="00C256D2">
      <w:rPr>
        <w:color w:val="FFFFFF" w:themeColor="background1"/>
      </w:rPr>
      <w:t xml:space="preserve">Av. San Martín 200 - </w:t>
    </w:r>
    <w:proofErr w:type="spellStart"/>
    <w:r w:rsidRPr="00C256D2">
      <w:rPr>
        <w:color w:val="FFFFFF" w:themeColor="background1"/>
      </w:rPr>
      <w:t>Int</w:t>
    </w:r>
    <w:proofErr w:type="spellEnd"/>
    <w:r w:rsidRPr="00C256D2">
      <w:rPr>
        <w:color w:val="FFFFFF" w:themeColor="background1"/>
      </w:rPr>
      <w:t>. 501 | +51 061 603 514 | contacto@ochosur.com</w:t>
    </w:r>
  </w:p>
  <w:p w14:paraId="6E1F21DC" w14:textId="7DE4B1FC" w:rsidR="00C256D2" w:rsidRPr="00C256D2" w:rsidRDefault="00C256D2" w:rsidP="00C256D2">
    <w:pPr>
      <w:pStyle w:val="Piedepgina"/>
      <w:jc w:val="center"/>
      <w:rPr>
        <w:color w:val="FFFFFF" w:themeColor="background1"/>
      </w:rPr>
    </w:pPr>
    <w:r w:rsidRPr="00C256D2">
      <w:rPr>
        <w:color w:val="FFFFFF" w:themeColor="background1"/>
      </w:rPr>
      <w:t>www.ochosur.com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C935" w14:textId="77777777" w:rsidR="003D456D" w:rsidRDefault="003D456D" w:rsidP="007C3ECC">
      <w:pPr>
        <w:spacing w:after="0" w:line="240" w:lineRule="auto"/>
      </w:pPr>
      <w:r>
        <w:separator/>
      </w:r>
    </w:p>
  </w:footnote>
  <w:footnote w:type="continuationSeparator" w:id="0">
    <w:p w14:paraId="27571B8E" w14:textId="77777777" w:rsidR="003D456D" w:rsidRDefault="003D456D" w:rsidP="007C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2964" w14:textId="77A90683" w:rsidR="007C3ECC" w:rsidRDefault="007C3ECC">
    <w:pPr>
      <w:pStyle w:val="Encabezado"/>
    </w:pPr>
    <w:r>
      <w:rPr>
        <w:noProof/>
      </w:rPr>
      <w:drawing>
        <wp:anchor distT="0" distB="0" distL="114300" distR="114300" simplePos="0" relativeHeight="251658240" behindDoc="1" locked="0" layoutInCell="1" allowOverlap="1" wp14:anchorId="2A6BD63D" wp14:editId="45F07825">
          <wp:simplePos x="0" y="0"/>
          <wp:positionH relativeFrom="page">
            <wp:align>right</wp:align>
          </wp:positionH>
          <wp:positionV relativeFrom="paragraph">
            <wp:posOffset>-430530</wp:posOffset>
          </wp:positionV>
          <wp:extent cx="7548650" cy="10656570"/>
          <wp:effectExtent l="0" t="0" r="0" b="0"/>
          <wp:wrapNone/>
          <wp:docPr id="54281583" name="Imagen 5428158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70199"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650" cy="1065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CC"/>
    <w:rsid w:val="000072A3"/>
    <w:rsid w:val="0006474B"/>
    <w:rsid w:val="00170E2F"/>
    <w:rsid w:val="001D4C26"/>
    <w:rsid w:val="002336A0"/>
    <w:rsid w:val="002757CE"/>
    <w:rsid w:val="00306F91"/>
    <w:rsid w:val="00327211"/>
    <w:rsid w:val="00335063"/>
    <w:rsid w:val="003D456D"/>
    <w:rsid w:val="00496AAD"/>
    <w:rsid w:val="00504CA7"/>
    <w:rsid w:val="00507B37"/>
    <w:rsid w:val="0057029C"/>
    <w:rsid w:val="00701E3B"/>
    <w:rsid w:val="00712BFD"/>
    <w:rsid w:val="00724FC9"/>
    <w:rsid w:val="00753538"/>
    <w:rsid w:val="007A3594"/>
    <w:rsid w:val="007C3ECC"/>
    <w:rsid w:val="007E1B64"/>
    <w:rsid w:val="00805CCE"/>
    <w:rsid w:val="00887E91"/>
    <w:rsid w:val="008A7A76"/>
    <w:rsid w:val="008F5CBA"/>
    <w:rsid w:val="0099180E"/>
    <w:rsid w:val="009C0D4C"/>
    <w:rsid w:val="009C7A04"/>
    <w:rsid w:val="00A67E1A"/>
    <w:rsid w:val="00A9023E"/>
    <w:rsid w:val="00B57522"/>
    <w:rsid w:val="00B833FE"/>
    <w:rsid w:val="00BA5CFE"/>
    <w:rsid w:val="00BE65C8"/>
    <w:rsid w:val="00C256D2"/>
    <w:rsid w:val="00DD17E5"/>
    <w:rsid w:val="00DD1D2D"/>
    <w:rsid w:val="00EA0EC4"/>
    <w:rsid w:val="00EF21F7"/>
    <w:rsid w:val="00F24F2B"/>
    <w:rsid w:val="00F94D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0550E"/>
  <w15:chartTrackingRefBased/>
  <w15:docId w15:val="{851884B3-8697-483A-B0C7-60681C5F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3E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3ECC"/>
  </w:style>
  <w:style w:type="paragraph" w:styleId="Piedepgina">
    <w:name w:val="footer"/>
    <w:basedOn w:val="Normal"/>
    <w:link w:val="PiedepginaCar"/>
    <w:uiPriority w:val="99"/>
    <w:unhideWhenUsed/>
    <w:rsid w:val="007C3E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435">
      <w:bodyDiv w:val="1"/>
      <w:marLeft w:val="0"/>
      <w:marRight w:val="0"/>
      <w:marTop w:val="0"/>
      <w:marBottom w:val="0"/>
      <w:divBdr>
        <w:top w:val="none" w:sz="0" w:space="0" w:color="auto"/>
        <w:left w:val="none" w:sz="0" w:space="0" w:color="auto"/>
        <w:bottom w:val="none" w:sz="0" w:space="0" w:color="auto"/>
        <w:right w:val="none" w:sz="0" w:space="0" w:color="auto"/>
      </w:divBdr>
    </w:div>
    <w:div w:id="200287442">
      <w:bodyDiv w:val="1"/>
      <w:marLeft w:val="0"/>
      <w:marRight w:val="0"/>
      <w:marTop w:val="0"/>
      <w:marBottom w:val="0"/>
      <w:divBdr>
        <w:top w:val="none" w:sz="0" w:space="0" w:color="auto"/>
        <w:left w:val="none" w:sz="0" w:space="0" w:color="auto"/>
        <w:bottom w:val="none" w:sz="0" w:space="0" w:color="auto"/>
        <w:right w:val="none" w:sz="0" w:space="0" w:color="auto"/>
      </w:divBdr>
      <w:divsChild>
        <w:div w:id="1238900675">
          <w:marLeft w:val="0"/>
          <w:marRight w:val="0"/>
          <w:marTop w:val="0"/>
          <w:marBottom w:val="0"/>
          <w:divBdr>
            <w:top w:val="none" w:sz="0" w:space="0" w:color="auto"/>
            <w:left w:val="none" w:sz="0" w:space="0" w:color="auto"/>
            <w:bottom w:val="none" w:sz="0" w:space="0" w:color="auto"/>
            <w:right w:val="none" w:sz="0" w:space="0" w:color="auto"/>
          </w:divBdr>
          <w:divsChild>
            <w:div w:id="2104834030">
              <w:marLeft w:val="0"/>
              <w:marRight w:val="0"/>
              <w:marTop w:val="0"/>
              <w:marBottom w:val="0"/>
              <w:divBdr>
                <w:top w:val="none" w:sz="0" w:space="0" w:color="auto"/>
                <w:left w:val="none" w:sz="0" w:space="0" w:color="auto"/>
                <w:bottom w:val="none" w:sz="0" w:space="0" w:color="auto"/>
                <w:right w:val="none" w:sz="0" w:space="0" w:color="auto"/>
              </w:divBdr>
              <w:divsChild>
                <w:div w:id="1530995471">
                  <w:marLeft w:val="0"/>
                  <w:marRight w:val="0"/>
                  <w:marTop w:val="0"/>
                  <w:marBottom w:val="0"/>
                  <w:divBdr>
                    <w:top w:val="none" w:sz="0" w:space="0" w:color="auto"/>
                    <w:left w:val="none" w:sz="0" w:space="0" w:color="auto"/>
                    <w:bottom w:val="none" w:sz="0" w:space="0" w:color="auto"/>
                    <w:right w:val="none" w:sz="0" w:space="0" w:color="auto"/>
                  </w:divBdr>
                  <w:divsChild>
                    <w:div w:id="10892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272620">
      <w:bodyDiv w:val="1"/>
      <w:marLeft w:val="0"/>
      <w:marRight w:val="0"/>
      <w:marTop w:val="0"/>
      <w:marBottom w:val="0"/>
      <w:divBdr>
        <w:top w:val="none" w:sz="0" w:space="0" w:color="auto"/>
        <w:left w:val="none" w:sz="0" w:space="0" w:color="auto"/>
        <w:bottom w:val="none" w:sz="0" w:space="0" w:color="auto"/>
        <w:right w:val="none" w:sz="0" w:space="0" w:color="auto"/>
      </w:divBdr>
    </w:div>
    <w:div w:id="517626096">
      <w:bodyDiv w:val="1"/>
      <w:marLeft w:val="0"/>
      <w:marRight w:val="0"/>
      <w:marTop w:val="0"/>
      <w:marBottom w:val="0"/>
      <w:divBdr>
        <w:top w:val="none" w:sz="0" w:space="0" w:color="auto"/>
        <w:left w:val="none" w:sz="0" w:space="0" w:color="auto"/>
        <w:bottom w:val="none" w:sz="0" w:space="0" w:color="auto"/>
        <w:right w:val="none" w:sz="0" w:space="0" w:color="auto"/>
      </w:divBdr>
    </w:div>
    <w:div w:id="652295308">
      <w:bodyDiv w:val="1"/>
      <w:marLeft w:val="0"/>
      <w:marRight w:val="0"/>
      <w:marTop w:val="0"/>
      <w:marBottom w:val="0"/>
      <w:divBdr>
        <w:top w:val="none" w:sz="0" w:space="0" w:color="auto"/>
        <w:left w:val="none" w:sz="0" w:space="0" w:color="auto"/>
        <w:bottom w:val="none" w:sz="0" w:space="0" w:color="auto"/>
        <w:right w:val="none" w:sz="0" w:space="0" w:color="auto"/>
      </w:divBdr>
    </w:div>
    <w:div w:id="670525077">
      <w:bodyDiv w:val="1"/>
      <w:marLeft w:val="0"/>
      <w:marRight w:val="0"/>
      <w:marTop w:val="0"/>
      <w:marBottom w:val="0"/>
      <w:divBdr>
        <w:top w:val="none" w:sz="0" w:space="0" w:color="auto"/>
        <w:left w:val="none" w:sz="0" w:space="0" w:color="auto"/>
        <w:bottom w:val="none" w:sz="0" w:space="0" w:color="auto"/>
        <w:right w:val="none" w:sz="0" w:space="0" w:color="auto"/>
      </w:divBdr>
    </w:div>
    <w:div w:id="778987705">
      <w:bodyDiv w:val="1"/>
      <w:marLeft w:val="0"/>
      <w:marRight w:val="0"/>
      <w:marTop w:val="0"/>
      <w:marBottom w:val="0"/>
      <w:divBdr>
        <w:top w:val="none" w:sz="0" w:space="0" w:color="auto"/>
        <w:left w:val="none" w:sz="0" w:space="0" w:color="auto"/>
        <w:bottom w:val="none" w:sz="0" w:space="0" w:color="auto"/>
        <w:right w:val="none" w:sz="0" w:space="0" w:color="auto"/>
      </w:divBdr>
    </w:div>
    <w:div w:id="1062753018">
      <w:bodyDiv w:val="1"/>
      <w:marLeft w:val="0"/>
      <w:marRight w:val="0"/>
      <w:marTop w:val="0"/>
      <w:marBottom w:val="0"/>
      <w:divBdr>
        <w:top w:val="none" w:sz="0" w:space="0" w:color="auto"/>
        <w:left w:val="none" w:sz="0" w:space="0" w:color="auto"/>
        <w:bottom w:val="none" w:sz="0" w:space="0" w:color="auto"/>
        <w:right w:val="none" w:sz="0" w:space="0" w:color="auto"/>
      </w:divBdr>
    </w:div>
    <w:div w:id="1087383642">
      <w:bodyDiv w:val="1"/>
      <w:marLeft w:val="0"/>
      <w:marRight w:val="0"/>
      <w:marTop w:val="0"/>
      <w:marBottom w:val="0"/>
      <w:divBdr>
        <w:top w:val="none" w:sz="0" w:space="0" w:color="auto"/>
        <w:left w:val="none" w:sz="0" w:space="0" w:color="auto"/>
        <w:bottom w:val="none" w:sz="0" w:space="0" w:color="auto"/>
        <w:right w:val="none" w:sz="0" w:space="0" w:color="auto"/>
      </w:divBdr>
    </w:div>
    <w:div w:id="1693997362">
      <w:bodyDiv w:val="1"/>
      <w:marLeft w:val="0"/>
      <w:marRight w:val="0"/>
      <w:marTop w:val="0"/>
      <w:marBottom w:val="0"/>
      <w:divBdr>
        <w:top w:val="none" w:sz="0" w:space="0" w:color="auto"/>
        <w:left w:val="none" w:sz="0" w:space="0" w:color="auto"/>
        <w:bottom w:val="none" w:sz="0" w:space="0" w:color="auto"/>
        <w:right w:val="none" w:sz="0" w:space="0" w:color="auto"/>
      </w:divBdr>
    </w:div>
    <w:div w:id="1725986207">
      <w:bodyDiv w:val="1"/>
      <w:marLeft w:val="0"/>
      <w:marRight w:val="0"/>
      <w:marTop w:val="0"/>
      <w:marBottom w:val="0"/>
      <w:divBdr>
        <w:top w:val="none" w:sz="0" w:space="0" w:color="auto"/>
        <w:left w:val="none" w:sz="0" w:space="0" w:color="auto"/>
        <w:bottom w:val="none" w:sz="0" w:space="0" w:color="auto"/>
        <w:right w:val="none" w:sz="0" w:space="0" w:color="auto"/>
      </w:divBdr>
    </w:div>
    <w:div w:id="1797290497">
      <w:bodyDiv w:val="1"/>
      <w:marLeft w:val="0"/>
      <w:marRight w:val="0"/>
      <w:marTop w:val="0"/>
      <w:marBottom w:val="0"/>
      <w:divBdr>
        <w:top w:val="none" w:sz="0" w:space="0" w:color="auto"/>
        <w:left w:val="none" w:sz="0" w:space="0" w:color="auto"/>
        <w:bottom w:val="none" w:sz="0" w:space="0" w:color="auto"/>
        <w:right w:val="none" w:sz="0" w:space="0" w:color="auto"/>
      </w:divBdr>
    </w:div>
    <w:div w:id="18007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2130</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Gonzalez Polar</dc:creator>
  <cp:keywords/>
  <dc:description/>
  <cp:lastModifiedBy>Romina Lavarello</cp:lastModifiedBy>
  <cp:revision>2</cp:revision>
  <dcterms:created xsi:type="dcterms:W3CDTF">2025-03-03T19:12:00Z</dcterms:created>
  <dcterms:modified xsi:type="dcterms:W3CDTF">2025-03-03T19:12:00Z</dcterms:modified>
</cp:coreProperties>
</file>